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3E" w:rsidRPr="00085A95" w:rsidRDefault="009B5D3E" w:rsidP="009B5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95">
        <w:rPr>
          <w:rFonts w:ascii="Times New Roman" w:hAnsi="Times New Roman" w:cs="Times New Roman"/>
          <w:b/>
          <w:sz w:val="24"/>
          <w:szCs w:val="24"/>
        </w:rPr>
        <w:t>TÀI LIỆU HƯỚNG DẪN HỌC SINH TỰ HỌC</w:t>
      </w:r>
    </w:p>
    <w:p w:rsidR="009B5D3E" w:rsidRDefault="009B5D3E" w:rsidP="009B5D3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85A95">
        <w:rPr>
          <w:rFonts w:ascii="Times New Roman" w:hAnsi="Times New Roman" w:cs="Times New Roman"/>
          <w:b/>
          <w:sz w:val="24"/>
          <w:szCs w:val="24"/>
        </w:rPr>
        <w:t>VẬT LÝ 11 HKII</w:t>
      </w:r>
    </w:p>
    <w:p w:rsidR="009B5D3E" w:rsidRPr="000A32F9" w:rsidRDefault="009B5D3E" w:rsidP="009B5D3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Pr="000A32F9">
        <w:rPr>
          <w:rFonts w:ascii="Times New Roman" w:hAnsi="Times New Roman" w:cs="Times New Roman"/>
          <w:b/>
          <w:i/>
          <w:sz w:val="24"/>
          <w:szCs w:val="24"/>
          <w:lang w:val="vi-VN"/>
        </w:rPr>
        <w:t>tuần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41517" w:rsidRPr="00641517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</w:p>
    <w:p w:rsidR="009B5D3E" w:rsidRPr="00641517" w:rsidRDefault="009B5D3E" w:rsidP="009B5D3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B5D3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CHỦ ĐỀ: HIỆN TƯỢNG </w:t>
      </w:r>
      <w:r w:rsidR="00641517" w:rsidRPr="00641517">
        <w:rPr>
          <w:rFonts w:ascii="Times New Roman" w:hAnsi="Times New Roman" w:cs="Times New Roman"/>
          <w:b/>
          <w:sz w:val="24"/>
          <w:szCs w:val="24"/>
          <w:lang w:val="vi-VN"/>
        </w:rPr>
        <w:t>PHẢN XẠ TOÀN PHẦN</w:t>
      </w:r>
    </w:p>
    <w:p w:rsidR="009B5D3E" w:rsidRPr="009B5D3E" w:rsidRDefault="009B5D3E" w:rsidP="009B5D3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PHẦN 1: LÝ THUYẾT</w:t>
      </w:r>
    </w:p>
    <w:p w:rsidR="00641517" w:rsidRPr="00085A95" w:rsidRDefault="00641517" w:rsidP="00641517">
      <w:pPr>
        <w:spacing w:after="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78"/>
        <w:gridCol w:w="5222"/>
      </w:tblGrid>
      <w:tr w:rsidR="00641517" w:rsidRPr="00085A95" w:rsidTr="001E6CA0">
        <w:trPr>
          <w:cantSplit/>
          <w:trHeight w:val="50"/>
        </w:trPr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41517" w:rsidRPr="00085A95" w:rsidRDefault="00641517" w:rsidP="001E6CA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TIA SÁNG TRUYỀN TỪ MÔI TRƯỜNG CHIẾT QUANG KÉM SANG MÔI TRƯỜNG CHIẾT QUANG HƠN</w:t>
            </w:r>
          </w:p>
        </w:tc>
        <w:tc>
          <w:tcPr>
            <w:tcW w:w="2878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41517" w:rsidRPr="00085A95" w:rsidRDefault="00641517" w:rsidP="001E6CA0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Khi ánh sáng truyền từ môi trường chiết quang kém sang môi trường chiết quang hơn ta luôn luôn có tia khúc xạ.</w:t>
            </w:r>
          </w:p>
          <w:p w:rsidR="00641517" w:rsidRPr="00085A95" w:rsidRDefault="00641517" w:rsidP="001E6C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bCs/>
                <w:color w:val="000000"/>
                <w:position w:val="-48"/>
                <w:sz w:val="24"/>
                <w:szCs w:val="24"/>
              </w:rPr>
              <w:object w:dxaOrig="138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54pt" o:ole="" o:bordertopcolor="this" o:borderleftcolor="this" o:borderbottomcolor="this" o:borderrightcolor="this">
                  <v:imagedata r:id="rId6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25" DrawAspect="Content" ObjectID="_1709753507" r:id="rId7"/>
              </w:object>
            </w:r>
          </w:p>
        </w:tc>
        <w:tc>
          <w:tcPr>
            <w:tcW w:w="5222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641517" w:rsidRPr="00085A95" w:rsidRDefault="00641517" w:rsidP="001E6CA0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6C1675" wp14:editId="37A6855C">
                  <wp:extent cx="1419225" cy="1398905"/>
                  <wp:effectExtent l="0" t="0" r="9525" b="0"/>
                  <wp:docPr id="17" name="Picture 17" descr="KHUC XA GAN PHAP TUY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KHUC XA GAN PHAP TUY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517" w:rsidRPr="00085A95" w:rsidTr="001E6CA0">
        <w:trPr>
          <w:cantSplit/>
          <w:trHeight w:val="50"/>
        </w:trPr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41517" w:rsidRPr="00085A95" w:rsidRDefault="00641517" w:rsidP="001E6CA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TIA SÁNG TRUYỀN TỪ MÔI TRƯỜNG CHIẾT QUANG HƠN SANG MÔI TRƯỜNG CHIẾT QUANG KÉM</w:t>
            </w:r>
          </w:p>
        </w:tc>
        <w:tc>
          <w:tcPr>
            <w:tcW w:w="2878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41517" w:rsidRPr="00085A95" w:rsidRDefault="00641517" w:rsidP="001E6CA0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Khi ánh sáng truyền từ môi trường chiết quang hơn sang môi trường chiết quang kém ta chỉ có tia khúc xạ khi i </w:t>
            </w: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A3"/>
            </w: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</w:t>
            </w: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gh</w:t>
            </w: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641517" w:rsidRPr="00085A95" w:rsidRDefault="00641517" w:rsidP="001E6CA0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Ngược lại, khi i &gt; i</w:t>
            </w: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gh</w:t>
            </w:r>
            <w:r w:rsidRPr="00085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ta không có tia khúc xạ mà chỉ có hiện tượng phản xạ toàn phần.</w:t>
            </w:r>
          </w:p>
          <w:p w:rsidR="00641517" w:rsidRPr="00085A95" w:rsidRDefault="00641517" w:rsidP="001E6C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bCs/>
                <w:color w:val="000000"/>
                <w:position w:val="-52"/>
                <w:sz w:val="24"/>
                <w:szCs w:val="24"/>
              </w:rPr>
              <w:object w:dxaOrig="1560" w:dyaOrig="1160">
                <v:shape id="_x0000_i1026" type="#_x0000_t75" style="width:78pt;height:57.75pt" o:ole="" o:bordertopcolor="this" o:borderleftcolor="this" o:borderbottomcolor="this" o:borderrightcolor="this">
                  <v:imagedata r:id="rId9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26" DrawAspect="Content" ObjectID="_1709753508" r:id="rId10"/>
              </w:objec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41517" w:rsidRPr="00085A95" w:rsidRDefault="00641517" w:rsidP="001E6CA0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56E1D5" wp14:editId="42225FD3">
                  <wp:extent cx="1419225" cy="1337310"/>
                  <wp:effectExtent l="0" t="0" r="9525" b="0"/>
                  <wp:docPr id="16" name="Picture 16" descr="KHUC XA XA PHAP TUY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KHUC XA XA PHAP TUY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517" w:rsidRPr="00085A95" w:rsidRDefault="00641517" w:rsidP="00641517">
      <w:pPr>
        <w:spacing w:before="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517" w:rsidRPr="00085A95" w:rsidRDefault="00641517" w:rsidP="00641517">
      <w:pPr>
        <w:spacing w:after="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100"/>
      </w:tblGrid>
      <w:tr w:rsidR="00641517" w:rsidRPr="00085A95" w:rsidTr="001E6CA0">
        <w:trPr>
          <w:cantSplit/>
          <w:trHeight w:val="50"/>
        </w:trPr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41517" w:rsidRPr="00085A95" w:rsidRDefault="00641517" w:rsidP="001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sz w:val="24"/>
                <w:szCs w:val="24"/>
              </w:rPr>
              <w:t>ĐỊNH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HIỆN TƯỢNG PHẢN XẠ TOÀN PHẦN</w:t>
            </w:r>
            <w:r w:rsidRPr="000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641517" w:rsidRPr="00085A95" w:rsidRDefault="00641517" w:rsidP="001E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sz w:val="24"/>
                <w:szCs w:val="24"/>
              </w:rPr>
              <w:t>Phản xạ toàn phần là hiện tượng phản xạ toàn bộ tia sáng tới, xảy ra ở mặt phân cách giữa hai môi trường trong suốt.</w:t>
            </w:r>
          </w:p>
          <w:p w:rsidR="00641517" w:rsidRPr="00085A95" w:rsidRDefault="00641517" w:rsidP="001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26761E" wp14:editId="268E4D25">
                  <wp:extent cx="2845435" cy="1378585"/>
                  <wp:effectExtent l="0" t="0" r="0" b="0"/>
                  <wp:docPr id="15" name="Picture 15" descr="PHAN XA TOAN P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HAN XA TOAN P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3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517" w:rsidRPr="00085A95" w:rsidTr="001E6CA0">
        <w:trPr>
          <w:cantSplit/>
          <w:trHeight w:val="384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41517" w:rsidRPr="00085A95" w:rsidRDefault="00641517" w:rsidP="001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ĐIỀU KIỆN ĐỂ CÓ HIỆN TƯỢNG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PXTP</w:t>
            </w:r>
          </w:p>
        </w:tc>
        <w:tc>
          <w:tcPr>
            <w:tcW w:w="8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41517" w:rsidRPr="00085A95" w:rsidRDefault="00641517" w:rsidP="001E6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Ánh sáng truyền từ một môi trường tới môi trường chiết quang kém hơn, với góc tới lớn hơn hoặc bằng góc tới giới hạn.</w:t>
            </w:r>
          </w:p>
          <w:p w:rsidR="00641517" w:rsidRPr="00085A95" w:rsidRDefault="00641517" w:rsidP="001E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020" w:dyaOrig="720">
                <v:shape id="_x0000_i1027" type="#_x0000_t75" style="width:51pt;height:36pt" o:ole="" o:bordertopcolor="this" o:borderleftcolor="this" o:borderbottomcolor="this" o:borderrightcolor="this">
                  <v:imagedata r:id="rId13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27" DrawAspect="Content" ObjectID="_1709753509" r:id="rId14"/>
              </w:object>
            </w:r>
          </w:p>
        </w:tc>
      </w:tr>
      <w:tr w:rsidR="00641517" w:rsidRPr="00085A95" w:rsidTr="001E6CA0">
        <w:trPr>
          <w:cantSplit/>
          <w:trHeight w:val="384"/>
        </w:trPr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41517" w:rsidRPr="00085A95" w:rsidRDefault="00641517" w:rsidP="001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sz w:val="24"/>
                <w:szCs w:val="24"/>
              </w:rPr>
              <w:t>ỨNG DỤNG</w:t>
            </w:r>
          </w:p>
        </w:tc>
        <w:tc>
          <w:tcPr>
            <w:tcW w:w="81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41517" w:rsidRPr="00085A95" w:rsidRDefault="00641517" w:rsidP="001E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95">
              <w:rPr>
                <w:rFonts w:ascii="Times New Roman" w:hAnsi="Times New Roman" w:cs="Times New Roman"/>
                <w:sz w:val="24"/>
                <w:szCs w:val="24"/>
              </w:rPr>
              <w:t>Cáp quang là dây dẫn sáng ứng dụng phản xạ toàn phần để truyền tín hiệu trong thông tin và để nội soi trong y học.</w:t>
            </w:r>
          </w:p>
        </w:tc>
      </w:tr>
    </w:tbl>
    <w:p w:rsidR="009B5D3E" w:rsidRDefault="009B5D3E" w:rsidP="009B5D3E">
      <w:pPr>
        <w:spacing w:after="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D3E" w:rsidRPr="00085A95" w:rsidRDefault="009B5D3E" w:rsidP="009B5D3E">
      <w:pPr>
        <w:spacing w:after="4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12A9B" w:rsidRDefault="00A12A9B">
      <w:pPr>
        <w:rPr>
          <w:lang w:val="vi-VN"/>
        </w:rPr>
      </w:pPr>
    </w:p>
    <w:p w:rsidR="009B5D3E" w:rsidRDefault="009B5D3E" w:rsidP="009B5D3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B5D3E">
        <w:rPr>
          <w:rFonts w:ascii="Times New Roman" w:hAnsi="Times New Roman" w:cs="Times New Roman"/>
          <w:b/>
          <w:sz w:val="24"/>
          <w:szCs w:val="24"/>
          <w:lang w:val="vi-VN"/>
        </w:rPr>
        <w:t xml:space="preserve">PHẦN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9B5D3E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BÀI TẬP VẬN DỤNG</w:t>
      </w:r>
    </w:p>
    <w:p w:rsidR="00641517" w:rsidRPr="00641517" w:rsidRDefault="00641517" w:rsidP="00641517">
      <w:pPr>
        <w:pStyle w:val="ListParagraph"/>
        <w:spacing w:after="200" w:line="276" w:lineRule="auto"/>
        <w:ind w:left="0"/>
        <w:rPr>
          <w:rFonts w:cs="Times New Roman"/>
          <w:sz w:val="24"/>
          <w:szCs w:val="24"/>
          <w:lang w:val="vi-VN"/>
        </w:rPr>
      </w:pPr>
      <w:r w:rsidRPr="00641517">
        <w:rPr>
          <w:rFonts w:cs="Times New Roman"/>
          <w:sz w:val="24"/>
          <w:szCs w:val="24"/>
          <w:lang w:val="vi-VN"/>
        </w:rPr>
        <w:t xml:space="preserve">Một tia sáng truyền từ môi trường có chiết suất </w:t>
      </w:r>
      <w:r w:rsidRPr="00641517">
        <w:rPr>
          <w:rFonts w:cs="Times New Roman"/>
          <w:b/>
          <w:noProof/>
          <w:position w:val="-6"/>
          <w:sz w:val="24"/>
          <w:szCs w:val="24"/>
          <w:lang w:eastAsia="vi-VN"/>
        </w:rPr>
        <w:object w:dxaOrig="375" w:dyaOrig="345">
          <v:shape id="_x0000_i1028" type="#_x0000_t75" style="width:18.75pt;height:17.25pt" o:ole="">
            <v:imagedata r:id="rId15" o:title=""/>
          </v:shape>
          <o:OLEObject Type="Embed" ProgID="Equation.3" ShapeID="_x0000_i1028" DrawAspect="Content" ObjectID="_1709753510" r:id="rId16"/>
        </w:object>
      </w:r>
      <w:r w:rsidRPr="00641517">
        <w:rPr>
          <w:rFonts w:cs="Times New Roman"/>
          <w:sz w:val="24"/>
          <w:szCs w:val="24"/>
          <w:lang w:val="vi-VN"/>
        </w:rPr>
        <w:t xml:space="preserve"> hướng tới mặt phân cách với không khí.</w:t>
      </w:r>
    </w:p>
    <w:p w:rsidR="00641517" w:rsidRPr="00641517" w:rsidRDefault="00641517" w:rsidP="00641517">
      <w:pPr>
        <w:pStyle w:val="ListParagraph"/>
        <w:spacing w:after="200" w:line="276" w:lineRule="auto"/>
        <w:ind w:left="0"/>
        <w:rPr>
          <w:rFonts w:cs="Times New Roman"/>
          <w:sz w:val="24"/>
          <w:szCs w:val="24"/>
          <w:lang w:val="vi-VN"/>
        </w:rPr>
      </w:pPr>
      <w:r w:rsidRPr="00641517">
        <w:rPr>
          <w:rFonts w:cs="Times New Roman"/>
          <w:sz w:val="24"/>
          <w:szCs w:val="24"/>
          <w:lang w:val="vi-VN"/>
        </w:rPr>
        <w:t>a) Tính góc giới hạn phản xạ toàn phần.</w:t>
      </w:r>
    </w:p>
    <w:p w:rsidR="00641517" w:rsidRPr="00641517" w:rsidRDefault="00641517" w:rsidP="00641517">
      <w:pPr>
        <w:pStyle w:val="ListParagraph"/>
        <w:spacing w:after="200" w:line="276" w:lineRule="auto"/>
        <w:ind w:left="0"/>
        <w:rPr>
          <w:rFonts w:cs="Times New Roman"/>
          <w:sz w:val="24"/>
          <w:szCs w:val="24"/>
        </w:rPr>
      </w:pPr>
      <w:r w:rsidRPr="00641517">
        <w:rPr>
          <w:rFonts w:cs="Times New Roman"/>
          <w:sz w:val="24"/>
          <w:szCs w:val="24"/>
          <w:lang w:val="vi-VN"/>
        </w:rPr>
        <w:t>b) Nếu góc tới của tia sáng là 48</w:t>
      </w:r>
      <w:r w:rsidRPr="00641517">
        <w:rPr>
          <w:rFonts w:cs="Times New Roman"/>
          <w:sz w:val="24"/>
          <w:szCs w:val="24"/>
          <w:vertAlign w:val="superscript"/>
          <w:lang w:val="vi-VN"/>
        </w:rPr>
        <w:t>0</w:t>
      </w:r>
      <w:r w:rsidRPr="00641517">
        <w:rPr>
          <w:rFonts w:cs="Times New Roman"/>
          <w:sz w:val="24"/>
          <w:szCs w:val="24"/>
          <w:lang w:val="vi-VN"/>
        </w:rPr>
        <w:t xml:space="preserve"> thì tia sáng có bị phản xạ toàn phần không? </w:t>
      </w:r>
      <w:r w:rsidRPr="00641517">
        <w:rPr>
          <w:rFonts w:cs="Times New Roman"/>
          <w:sz w:val="24"/>
          <w:szCs w:val="24"/>
        </w:rPr>
        <w:t>Tại sao?</w:t>
      </w:r>
    </w:p>
    <w:p w:rsidR="00641517" w:rsidRDefault="00641517" w:rsidP="00641517">
      <w:pPr>
        <w:pStyle w:val="ListParagraph"/>
        <w:spacing w:after="200" w:line="276" w:lineRule="auto"/>
        <w:ind w:left="0"/>
        <w:jc w:val="center"/>
        <w:rPr>
          <w:rFonts w:cs="Times New Roman"/>
          <w:i/>
          <w:sz w:val="24"/>
          <w:szCs w:val="24"/>
        </w:rPr>
      </w:pPr>
    </w:p>
    <w:p w:rsidR="00641517" w:rsidRPr="00641517" w:rsidRDefault="00641517" w:rsidP="00641517">
      <w:pPr>
        <w:pStyle w:val="ListParagraph"/>
        <w:spacing w:after="200" w:line="276" w:lineRule="auto"/>
        <w:ind w:left="0"/>
        <w:jc w:val="center"/>
        <w:rPr>
          <w:rFonts w:cs="Times New Roman"/>
          <w:i/>
          <w:sz w:val="24"/>
          <w:szCs w:val="24"/>
        </w:rPr>
      </w:pPr>
      <w:r w:rsidRPr="00641517">
        <w:rPr>
          <w:rFonts w:cs="Times New Roman"/>
          <w:i/>
          <w:sz w:val="24"/>
          <w:szCs w:val="24"/>
        </w:rPr>
        <w:t>Hướng dẫn giải</w:t>
      </w:r>
    </w:p>
    <w:p w:rsidR="00641517" w:rsidRPr="00641517" w:rsidRDefault="00641517" w:rsidP="00641517">
      <w:pPr>
        <w:pStyle w:val="ListParagraph"/>
        <w:spacing w:after="200" w:line="276" w:lineRule="auto"/>
        <w:ind w:left="28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641517">
        <w:rPr>
          <w:rFonts w:cs="Times New Roman"/>
          <w:sz w:val="24"/>
          <w:szCs w:val="24"/>
        </w:rPr>
        <w:t>a) sin(i</w:t>
      </w:r>
      <w:r w:rsidRPr="00641517">
        <w:rPr>
          <w:rFonts w:cs="Times New Roman"/>
          <w:sz w:val="24"/>
          <w:szCs w:val="24"/>
          <w:vertAlign w:val="subscript"/>
        </w:rPr>
        <w:t>gh</w:t>
      </w:r>
      <w:r w:rsidRPr="00641517">
        <w:rPr>
          <w:rFonts w:cs="Times New Roman"/>
          <w:sz w:val="24"/>
          <w:szCs w:val="24"/>
        </w:rPr>
        <w:t xml:space="preserve">) = </w:t>
      </w:r>
      <w:r w:rsidRPr="00641517">
        <w:rPr>
          <w:rFonts w:cs="Times New Roman"/>
          <w:position w:val="-30"/>
          <w:sz w:val="24"/>
          <w:szCs w:val="24"/>
        </w:rPr>
        <w:object w:dxaOrig="320" w:dyaOrig="680">
          <v:shape id="_x0000_i1029" type="#_x0000_t75" style="width:15.75pt;height:33.75pt" o:ole="">
            <v:imagedata r:id="rId17" o:title=""/>
          </v:shape>
          <o:OLEObject Type="Embed" ProgID="Equation.DSMT4" ShapeID="_x0000_i1029" DrawAspect="Content" ObjectID="_1709753511" r:id="rId18"/>
        </w:object>
      </w:r>
      <w:r w:rsidRPr="00641517">
        <w:rPr>
          <w:rFonts w:cs="Times New Roman"/>
          <w:sz w:val="24"/>
          <w:szCs w:val="24"/>
        </w:rPr>
        <w:t xml:space="preserve"> = </w:t>
      </w:r>
      <w:r w:rsidRPr="00641517">
        <w:rPr>
          <w:rFonts w:cs="Times New Roman"/>
          <w:position w:val="-24"/>
          <w:sz w:val="24"/>
          <w:szCs w:val="24"/>
        </w:rPr>
        <w:object w:dxaOrig="420" w:dyaOrig="680">
          <v:shape id="_x0000_i1030" type="#_x0000_t75" style="width:21pt;height:33.75pt" o:ole="">
            <v:imagedata r:id="rId19" o:title=""/>
          </v:shape>
          <o:OLEObject Type="Embed" ProgID="Equation.DSMT4" ShapeID="_x0000_i1030" DrawAspect="Content" ObjectID="_1709753512" r:id="rId20"/>
        </w:object>
      </w:r>
      <w:r w:rsidRPr="00641517">
        <w:rPr>
          <w:rFonts w:cs="Times New Roman"/>
          <w:sz w:val="24"/>
          <w:szCs w:val="24"/>
        </w:rPr>
        <w:t xml:space="preserve"> </w:t>
      </w:r>
      <w:r w:rsidRPr="00641517">
        <w:rPr>
          <w:rFonts w:cs="Times New Roman"/>
          <w:sz w:val="24"/>
          <w:szCs w:val="24"/>
        </w:rPr>
        <w:sym w:font="Symbol" w:char="F0DE"/>
      </w:r>
      <w:r w:rsidRPr="00641517">
        <w:rPr>
          <w:rFonts w:cs="Times New Roman"/>
          <w:sz w:val="24"/>
          <w:szCs w:val="24"/>
        </w:rPr>
        <w:t xml:space="preserve"> i</w:t>
      </w:r>
      <w:r w:rsidRPr="00641517">
        <w:rPr>
          <w:rFonts w:cs="Times New Roman"/>
          <w:sz w:val="24"/>
          <w:szCs w:val="24"/>
          <w:vertAlign w:val="subscript"/>
        </w:rPr>
        <w:t>gh</w:t>
      </w:r>
      <w:r w:rsidRPr="00641517">
        <w:rPr>
          <w:rFonts w:cs="Times New Roman"/>
          <w:sz w:val="24"/>
          <w:szCs w:val="24"/>
        </w:rPr>
        <w:t xml:space="preserve"> = 45</w:t>
      </w:r>
      <w:r w:rsidRPr="00641517">
        <w:rPr>
          <w:rFonts w:cs="Times New Roman"/>
          <w:sz w:val="24"/>
          <w:szCs w:val="24"/>
          <w:vertAlign w:val="superscript"/>
        </w:rPr>
        <w:t>0</w:t>
      </w:r>
      <w:r w:rsidRPr="00641517">
        <w:rPr>
          <w:rFonts w:cs="Times New Roman"/>
          <w:sz w:val="24"/>
          <w:szCs w:val="24"/>
        </w:rPr>
        <w:t xml:space="preserve"> </w:t>
      </w:r>
    </w:p>
    <w:p w:rsidR="00641517" w:rsidRPr="00641517" w:rsidRDefault="00641517" w:rsidP="006415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Có xảy ra hiện tượng PXTP v</w:t>
      </w:r>
      <w:r w:rsidRPr="00641517">
        <w:rPr>
          <w:rFonts w:ascii="Times New Roman" w:hAnsi="Times New Roman" w:cs="Times New Roman"/>
          <w:sz w:val="24"/>
          <w:szCs w:val="24"/>
        </w:rPr>
        <w:t>ì i &gt; i</w:t>
      </w:r>
      <w:r w:rsidRPr="00641517">
        <w:rPr>
          <w:rFonts w:ascii="Times New Roman" w:hAnsi="Times New Roman" w:cs="Times New Roman"/>
          <w:sz w:val="24"/>
          <w:szCs w:val="24"/>
          <w:vertAlign w:val="subscript"/>
        </w:rPr>
        <w:t>gh</w:t>
      </w:r>
    </w:p>
    <w:p w:rsidR="009B5D3E" w:rsidRPr="00641517" w:rsidRDefault="009B5D3E" w:rsidP="00641517">
      <w:pPr>
        <w:tabs>
          <w:tab w:val="left" w:pos="240"/>
        </w:tabs>
        <w:spacing w:line="360" w:lineRule="auto"/>
        <w:ind w:left="-270"/>
        <w:rPr>
          <w:rFonts w:ascii="Times New Roman" w:hAnsi="Times New Roman"/>
          <w:sz w:val="24"/>
        </w:rPr>
      </w:pPr>
      <w:bookmarkStart w:id="0" w:name="_GoBack"/>
      <w:bookmarkEnd w:id="0"/>
    </w:p>
    <w:sectPr w:rsidR="009B5D3E" w:rsidRPr="00641517" w:rsidSect="00044707">
      <w:pgSz w:w="12242" w:h="15842" w:code="1"/>
      <w:pgMar w:top="-1135" w:right="810" w:bottom="709" w:left="81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A5861"/>
    <w:multiLevelType w:val="hybridMultilevel"/>
    <w:tmpl w:val="F134F1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3E"/>
    <w:rsid w:val="00044707"/>
    <w:rsid w:val="00537F12"/>
    <w:rsid w:val="00641517"/>
    <w:rsid w:val="00710DCB"/>
    <w:rsid w:val="009B5D3E"/>
    <w:rsid w:val="00A12A9B"/>
    <w:rsid w:val="00C827CB"/>
    <w:rsid w:val="00E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5D3E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D3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5D3E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D3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2022-03-25T15:24:00Z</dcterms:created>
  <dcterms:modified xsi:type="dcterms:W3CDTF">2022-03-25T15:44:00Z</dcterms:modified>
</cp:coreProperties>
</file>